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82" w:rsidRPr="0032382D" w:rsidRDefault="004571A7" w:rsidP="00085F8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2382D">
        <w:rPr>
          <w:rFonts w:ascii="Arial" w:hAnsi="Arial" w:cs="Arial"/>
          <w:b/>
          <w:sz w:val="32"/>
          <w:szCs w:val="32"/>
        </w:rPr>
        <w:t>27</w:t>
      </w:r>
      <w:r w:rsidR="0032382D" w:rsidRPr="0032382D">
        <w:rPr>
          <w:rFonts w:ascii="Arial" w:hAnsi="Arial" w:cs="Arial"/>
          <w:b/>
          <w:sz w:val="32"/>
          <w:szCs w:val="32"/>
        </w:rPr>
        <w:t>.12.</w:t>
      </w:r>
      <w:r w:rsidR="0032382D">
        <w:rPr>
          <w:rFonts w:ascii="Arial" w:hAnsi="Arial" w:cs="Arial"/>
          <w:b/>
          <w:sz w:val="32"/>
          <w:szCs w:val="32"/>
        </w:rPr>
        <w:t>2017г. №</w:t>
      </w:r>
      <w:r w:rsidR="00085F82" w:rsidRPr="0032382D">
        <w:rPr>
          <w:rFonts w:ascii="Arial" w:hAnsi="Arial" w:cs="Arial"/>
          <w:b/>
          <w:sz w:val="32"/>
          <w:szCs w:val="32"/>
        </w:rPr>
        <w:t>164</w:t>
      </w:r>
    </w:p>
    <w:p w:rsidR="00085F82" w:rsidRPr="0032382D" w:rsidRDefault="00085F82" w:rsidP="00085F8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238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5F82" w:rsidRPr="0032382D" w:rsidRDefault="00085F82" w:rsidP="00085F8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2382D">
        <w:rPr>
          <w:rFonts w:ascii="Arial" w:hAnsi="Arial" w:cs="Arial"/>
          <w:b/>
          <w:sz w:val="32"/>
          <w:szCs w:val="32"/>
        </w:rPr>
        <w:t>ИРКУТСКАЯ ОБЛАСТЬ</w:t>
      </w:r>
    </w:p>
    <w:p w:rsidR="00085F82" w:rsidRPr="0032382D" w:rsidRDefault="00085F82" w:rsidP="00085F8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2382D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85F82" w:rsidRPr="0032382D" w:rsidRDefault="00085F82" w:rsidP="00085F8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2382D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085F82" w:rsidRPr="0032382D" w:rsidRDefault="00085F82" w:rsidP="00085F8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2382D">
        <w:rPr>
          <w:rFonts w:ascii="Arial" w:hAnsi="Arial" w:cs="Arial"/>
          <w:b/>
          <w:sz w:val="32"/>
          <w:szCs w:val="32"/>
        </w:rPr>
        <w:t>ДУМА</w:t>
      </w:r>
    </w:p>
    <w:p w:rsidR="00085F82" w:rsidRPr="0032382D" w:rsidRDefault="00085F82" w:rsidP="00085F8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2382D">
        <w:rPr>
          <w:rFonts w:ascii="Arial" w:hAnsi="Arial" w:cs="Arial"/>
          <w:b/>
          <w:sz w:val="32"/>
          <w:szCs w:val="32"/>
        </w:rPr>
        <w:t>РЕШЕНИЕ</w:t>
      </w:r>
    </w:p>
    <w:p w:rsidR="0032382D" w:rsidRDefault="0032382D" w:rsidP="00085F8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085F82" w:rsidRPr="0032382D" w:rsidRDefault="00085F82" w:rsidP="00085F8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2382D">
        <w:rPr>
          <w:rFonts w:ascii="Arial" w:hAnsi="Arial" w:cs="Arial"/>
          <w:b/>
          <w:sz w:val="32"/>
          <w:szCs w:val="32"/>
        </w:rPr>
        <w:t>«ОБ УТВЕРЖДЕНИИ ПОРЯДКА ОПРЕДЕЛЕНИЯ РАЗМЕРАПЛАТЫ ЗА ОКАЗАНИЕ УСЛУГ, КОТОРЫЕ ЯВЛЯЮТСЯ НЕОБХОДИМЫМИ И ОБЯЗАТЕЛЬНЫМИ ДЛЯПРЕДОСТАВЛЕНИЯ МУНИЦИПАЛЬНЫХ УСЛУГ»</w:t>
      </w:r>
    </w:p>
    <w:p w:rsidR="00085F82" w:rsidRPr="0032382D" w:rsidRDefault="00085F82" w:rsidP="00085F82">
      <w:pPr>
        <w:pStyle w:val="a3"/>
        <w:ind w:firstLine="709"/>
        <w:jc w:val="both"/>
        <w:rPr>
          <w:rFonts w:ascii="Arial" w:hAnsi="Arial" w:cs="Arial"/>
        </w:rPr>
      </w:pPr>
      <w:r w:rsidRPr="0032382D"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реализации положений Федерального закона от 27 июля 2010 года № 210-ФЗ «Об организации предоставления государственных и муниципальных услуг» Дума муниципального образования «Тихоновка»</w:t>
      </w:r>
    </w:p>
    <w:p w:rsidR="00085F82" w:rsidRPr="0032382D" w:rsidRDefault="00085F82" w:rsidP="00085F82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2382D">
        <w:rPr>
          <w:rFonts w:ascii="Arial" w:hAnsi="Arial" w:cs="Arial"/>
          <w:b/>
          <w:sz w:val="30"/>
          <w:szCs w:val="30"/>
        </w:rPr>
        <w:t>РЕШИЛА:</w:t>
      </w:r>
    </w:p>
    <w:p w:rsidR="00085F82" w:rsidRPr="0032382D" w:rsidRDefault="00085F82" w:rsidP="00085F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382D">
        <w:rPr>
          <w:rFonts w:ascii="Arial" w:hAnsi="Arial" w:cs="Arial"/>
        </w:rPr>
        <w:t>1.Утвердить порядок определения размера платы за оказание услуг, которые являются необходимыми и обязательными для предоставления администрацией муниципального образования «Тихоновка» муниципальных услуг и предоставляются организациями, участвующими в предоставлении муниципальных услуг, согласно приложению №1.</w:t>
      </w:r>
    </w:p>
    <w:p w:rsidR="00085F82" w:rsidRPr="0032382D" w:rsidRDefault="00085F82" w:rsidP="00085F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382D">
        <w:rPr>
          <w:rFonts w:ascii="Arial" w:eastAsia="Times New Roman" w:hAnsi="Arial" w:cs="Arial"/>
          <w:sz w:val="24"/>
          <w:szCs w:val="24"/>
        </w:rPr>
        <w:t>2.Настоящее решение вступает в силу с момента его опубликования в Вестнике МО «Тихоновка» и информационно-телекоммуникационной сети «Интернет».</w:t>
      </w:r>
    </w:p>
    <w:p w:rsidR="00085F82" w:rsidRDefault="00085F82" w:rsidP="00085F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2382D" w:rsidRPr="0032382D" w:rsidRDefault="0032382D" w:rsidP="00085F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85F82" w:rsidRPr="0032382D" w:rsidRDefault="00085F82" w:rsidP="0032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382D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32382D" w:rsidRPr="0032382D" w:rsidRDefault="0032382D" w:rsidP="003238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382D">
        <w:rPr>
          <w:rFonts w:ascii="Arial" w:eastAsia="Times New Roman" w:hAnsi="Arial" w:cs="Arial"/>
          <w:sz w:val="24"/>
          <w:szCs w:val="24"/>
        </w:rPr>
        <w:t>Глава МО «Тихоновка»</w:t>
      </w:r>
    </w:p>
    <w:p w:rsidR="00085F82" w:rsidRPr="0032382D" w:rsidRDefault="00085F82" w:rsidP="003238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382D">
        <w:rPr>
          <w:rFonts w:ascii="Arial" w:eastAsia="Times New Roman" w:hAnsi="Arial" w:cs="Arial"/>
          <w:sz w:val="24"/>
          <w:szCs w:val="24"/>
        </w:rPr>
        <w:t>М.В.Скоробогатова</w:t>
      </w:r>
    </w:p>
    <w:p w:rsidR="00085F82" w:rsidRPr="0012258F" w:rsidRDefault="00085F82" w:rsidP="00085F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085F82" w:rsidRPr="0032382D" w:rsidRDefault="00085F82" w:rsidP="00085F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2382D">
        <w:rPr>
          <w:rFonts w:ascii="Courier New" w:eastAsia="Times New Roman" w:hAnsi="Courier New" w:cs="Courier New"/>
        </w:rPr>
        <w:t>Приложение к Решению</w:t>
      </w:r>
    </w:p>
    <w:p w:rsidR="00085F82" w:rsidRPr="0032382D" w:rsidRDefault="00085F82" w:rsidP="00085F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2382D">
        <w:rPr>
          <w:rFonts w:ascii="Courier New" w:eastAsia="Times New Roman" w:hAnsi="Courier New" w:cs="Courier New"/>
        </w:rPr>
        <w:t>Думы МО «Тихоновка»</w:t>
      </w:r>
    </w:p>
    <w:p w:rsidR="00085F82" w:rsidRPr="0032382D" w:rsidRDefault="004571A7" w:rsidP="00085F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2382D">
        <w:rPr>
          <w:rFonts w:ascii="Courier New" w:eastAsia="Times New Roman" w:hAnsi="Courier New" w:cs="Courier New"/>
        </w:rPr>
        <w:t>«27</w:t>
      </w:r>
      <w:r w:rsidR="00085F82" w:rsidRPr="0032382D">
        <w:rPr>
          <w:rFonts w:ascii="Courier New" w:eastAsia="Times New Roman" w:hAnsi="Courier New" w:cs="Courier New"/>
        </w:rPr>
        <w:t>» декабря 2017г.№ 164</w:t>
      </w:r>
    </w:p>
    <w:p w:rsidR="00085F82" w:rsidRPr="0012258F" w:rsidRDefault="00085F82" w:rsidP="00085F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085F82" w:rsidRPr="00436CF1" w:rsidRDefault="00085F82" w:rsidP="00085F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</w:rPr>
      </w:pPr>
      <w:r w:rsidRPr="00436CF1">
        <w:rPr>
          <w:rFonts w:ascii="Arial" w:eastAsia="Times New Roman" w:hAnsi="Arial" w:cs="Arial"/>
          <w:b/>
          <w:bCs/>
          <w:sz w:val="30"/>
          <w:szCs w:val="30"/>
        </w:rPr>
        <w:t>Порядок определения размера платы за оказание услуг, которые являются необходимыми и обязательными для предоставления администрацией муниципального образования «Тихоновка»</w:t>
      </w:r>
      <w:r w:rsidR="00436CF1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436CF1">
        <w:rPr>
          <w:rFonts w:ascii="Arial" w:eastAsia="Times New Roman" w:hAnsi="Arial" w:cs="Arial"/>
          <w:b/>
          <w:bCs/>
          <w:sz w:val="30"/>
          <w:szCs w:val="30"/>
        </w:rPr>
        <w:t>муниципальных услуг и предоставляются организациями, участвующими в предоставлении муниципальных услуг</w:t>
      </w:r>
    </w:p>
    <w:p w:rsidR="00085F82" w:rsidRPr="0012258F" w:rsidRDefault="00085F82" w:rsidP="00085F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12258F">
        <w:rPr>
          <w:rFonts w:ascii="Times New Roman" w:eastAsia="Times New Roman" w:hAnsi="Times New Roman" w:cs="Times New Roman"/>
          <w:b/>
          <w:bCs/>
        </w:rPr>
        <w:t> </w:t>
      </w:r>
    </w:p>
    <w:p w:rsidR="00085F82" w:rsidRPr="00436CF1" w:rsidRDefault="00085F82" w:rsidP="00085F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CF1">
        <w:rPr>
          <w:rFonts w:ascii="Arial" w:eastAsia="Times New Roman" w:hAnsi="Arial" w:cs="Arial"/>
          <w:sz w:val="24"/>
          <w:szCs w:val="24"/>
        </w:rPr>
        <w:lastRenderedPageBreak/>
        <w:t>1.Настоящий Порядок устанавливает правила определения размеров платы за оказание услуг, которые являются необходимыми и обязательными для предоставления администрацией муниципального образования «Тихоновка»</w:t>
      </w:r>
      <w:r w:rsidR="00436CF1" w:rsidRPr="00436CF1">
        <w:rPr>
          <w:rFonts w:ascii="Arial" w:eastAsia="Times New Roman" w:hAnsi="Arial" w:cs="Arial"/>
          <w:sz w:val="24"/>
          <w:szCs w:val="24"/>
        </w:rPr>
        <w:t xml:space="preserve"> </w:t>
      </w:r>
      <w:r w:rsidRPr="00436CF1">
        <w:rPr>
          <w:rFonts w:ascii="Arial" w:eastAsia="Times New Roman" w:hAnsi="Arial" w:cs="Arial"/>
          <w:sz w:val="24"/>
          <w:szCs w:val="24"/>
        </w:rPr>
        <w:t>муниципальных услуг и предоставляются организациями, участвующими в предоставлении муниципальных услуг (далее – необходимые и обязательные услуги).</w:t>
      </w:r>
    </w:p>
    <w:p w:rsidR="00085F82" w:rsidRPr="00436CF1" w:rsidRDefault="00085F82" w:rsidP="00085F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CF1">
        <w:rPr>
          <w:rFonts w:ascii="Arial" w:eastAsia="Times New Roman" w:hAnsi="Arial" w:cs="Arial"/>
          <w:sz w:val="24"/>
          <w:szCs w:val="24"/>
        </w:rPr>
        <w:t>2.К необходимым и обязательным услугам относятся:</w:t>
      </w:r>
    </w:p>
    <w:p w:rsidR="00085F82" w:rsidRPr="00436CF1" w:rsidRDefault="00085F82" w:rsidP="00085F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CF1">
        <w:rPr>
          <w:rFonts w:ascii="Arial" w:eastAsia="Times New Roman" w:hAnsi="Arial" w:cs="Arial"/>
          <w:sz w:val="24"/>
          <w:szCs w:val="24"/>
        </w:rPr>
        <w:t>услуги, в результате оказания которых заявитель может получить документ, необходимый, в соответствии с нормативными правовыми актами, при обращении за муниципальной услугой;</w:t>
      </w:r>
    </w:p>
    <w:p w:rsidR="00085F82" w:rsidRPr="00436CF1" w:rsidRDefault="00085F82" w:rsidP="00085F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CF1">
        <w:rPr>
          <w:rFonts w:ascii="Arial" w:eastAsia="Times New Roman" w:hAnsi="Arial" w:cs="Arial"/>
          <w:sz w:val="24"/>
          <w:szCs w:val="24"/>
        </w:rPr>
        <w:t>услуги, обращение за которыми необходимо для получения муниципальной услуги в соответствии с нормативными правовыми актами.</w:t>
      </w:r>
    </w:p>
    <w:p w:rsidR="00085F82" w:rsidRPr="00436CF1" w:rsidRDefault="00085F82" w:rsidP="00085F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CF1">
        <w:rPr>
          <w:rFonts w:ascii="Arial" w:eastAsia="Times New Roman" w:hAnsi="Arial" w:cs="Arial"/>
          <w:sz w:val="24"/>
          <w:szCs w:val="24"/>
        </w:rPr>
        <w:t>3.Действие настоящего Порядка распространяется на необходимые и обязательные услуги, оказываемые муниципальными учреждениями и предприятиями.</w:t>
      </w:r>
    </w:p>
    <w:p w:rsidR="00085F82" w:rsidRPr="00436CF1" w:rsidRDefault="00085F82" w:rsidP="00085F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CF1">
        <w:rPr>
          <w:rFonts w:ascii="Arial" w:eastAsia="Times New Roman" w:hAnsi="Arial" w:cs="Arial"/>
          <w:sz w:val="24"/>
          <w:szCs w:val="24"/>
        </w:rPr>
        <w:t>4.Администрация разрабатывает методику определения размера платы за необходимые и обязательные услуги, оказываемые подведомственными организациями (далее – методика определения размера платы).</w:t>
      </w:r>
    </w:p>
    <w:p w:rsidR="00085F82" w:rsidRPr="00436CF1" w:rsidRDefault="00085F82" w:rsidP="00085F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CF1">
        <w:rPr>
          <w:rFonts w:ascii="Arial" w:eastAsia="Times New Roman" w:hAnsi="Arial" w:cs="Arial"/>
          <w:sz w:val="24"/>
          <w:szCs w:val="24"/>
        </w:rPr>
        <w:t>5.Методика определения размера платы должна содержать:</w:t>
      </w:r>
    </w:p>
    <w:p w:rsidR="00085F82" w:rsidRPr="00436CF1" w:rsidRDefault="00085F82" w:rsidP="00085F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CF1">
        <w:rPr>
          <w:rFonts w:ascii="Arial" w:eastAsia="Times New Roman" w:hAnsi="Arial" w:cs="Arial"/>
          <w:sz w:val="24"/>
          <w:szCs w:val="24"/>
        </w:rPr>
        <w:t>обоснование расчетно-нормативных затрат на оказание необходимых и обязательных услуг;</w:t>
      </w:r>
    </w:p>
    <w:p w:rsidR="00085F82" w:rsidRPr="00436CF1" w:rsidRDefault="00085F82" w:rsidP="00085F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CF1">
        <w:rPr>
          <w:rFonts w:ascii="Arial" w:eastAsia="Times New Roman" w:hAnsi="Arial" w:cs="Arial"/>
          <w:sz w:val="24"/>
          <w:szCs w:val="24"/>
        </w:rPr>
        <w:t>пример расчета размера платы за оказание необходимых и обязательных услуг;</w:t>
      </w:r>
    </w:p>
    <w:p w:rsidR="00085F82" w:rsidRPr="00436CF1" w:rsidRDefault="00085F82" w:rsidP="00085F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CF1">
        <w:rPr>
          <w:rFonts w:ascii="Arial" w:eastAsia="Times New Roman" w:hAnsi="Arial" w:cs="Arial"/>
          <w:sz w:val="24"/>
          <w:szCs w:val="24"/>
        </w:rPr>
        <w:t>порядок пересмотра платы за оказание необходимых и обязательных услуг.</w:t>
      </w:r>
    </w:p>
    <w:p w:rsidR="00085F82" w:rsidRPr="00436CF1" w:rsidRDefault="00085F82" w:rsidP="00085F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CF1">
        <w:rPr>
          <w:rFonts w:ascii="Arial" w:eastAsia="Times New Roman" w:hAnsi="Arial" w:cs="Arial"/>
          <w:sz w:val="24"/>
          <w:szCs w:val="24"/>
        </w:rPr>
        <w:t>6.Орган местного самоуправления определяет предельный размер платы за оказание необходимых и обязательных услуг.</w:t>
      </w:r>
    </w:p>
    <w:p w:rsidR="00085F82" w:rsidRPr="00436CF1" w:rsidRDefault="00085F82" w:rsidP="00085F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CF1">
        <w:rPr>
          <w:rFonts w:ascii="Arial" w:eastAsia="Times New Roman" w:hAnsi="Arial" w:cs="Arial"/>
          <w:sz w:val="24"/>
          <w:szCs w:val="24"/>
        </w:rPr>
        <w:t>7.Администрация разрабатывает проект нормативного правового акта об утверждении методики определения платы за оказание необходимых и обязательных услуг, а также предельного размера платы за их оказание (далее — проект нормативного правового акта).</w:t>
      </w:r>
    </w:p>
    <w:p w:rsidR="00085F82" w:rsidRPr="00436CF1" w:rsidRDefault="00085F82" w:rsidP="00085F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CF1">
        <w:rPr>
          <w:rFonts w:ascii="Arial" w:eastAsia="Times New Roman" w:hAnsi="Arial" w:cs="Arial"/>
          <w:sz w:val="24"/>
          <w:szCs w:val="24"/>
        </w:rPr>
        <w:t>8.Проект нормативного правового акта подлежит размещению в сети Интернет на официальном сайте администрации муниципального образования</w:t>
      </w:r>
      <w:r w:rsidR="00436CF1">
        <w:rPr>
          <w:rFonts w:ascii="Arial" w:eastAsia="Times New Roman" w:hAnsi="Arial" w:cs="Arial"/>
          <w:sz w:val="24"/>
          <w:szCs w:val="24"/>
        </w:rPr>
        <w:t xml:space="preserve"> </w:t>
      </w:r>
      <w:r w:rsidRPr="00436CF1">
        <w:rPr>
          <w:rFonts w:ascii="Arial" w:eastAsia="Times New Roman" w:hAnsi="Arial" w:cs="Arial"/>
          <w:sz w:val="24"/>
          <w:szCs w:val="24"/>
        </w:rPr>
        <w:t>«Боханский район», с целью проведения общественного обсуждения.</w:t>
      </w:r>
    </w:p>
    <w:p w:rsidR="00085F82" w:rsidRPr="00436CF1" w:rsidRDefault="00085F82" w:rsidP="00085F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CF1">
        <w:rPr>
          <w:rFonts w:ascii="Arial" w:eastAsia="Times New Roman" w:hAnsi="Arial" w:cs="Arial"/>
          <w:sz w:val="24"/>
          <w:szCs w:val="24"/>
        </w:rPr>
        <w:t>Срок, в течение которого проект нормативного правового акта размещен в сети Интернет, не может составлять менее 20 дней.</w:t>
      </w:r>
    </w:p>
    <w:p w:rsidR="00085F82" w:rsidRPr="00436CF1" w:rsidRDefault="00085F82" w:rsidP="00085F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CF1">
        <w:rPr>
          <w:rFonts w:ascii="Arial" w:eastAsia="Times New Roman" w:hAnsi="Arial" w:cs="Arial"/>
          <w:sz w:val="24"/>
          <w:szCs w:val="24"/>
        </w:rPr>
        <w:t>9.В течение срока размещения проекта нормативного правового акта в сети Интернет администрация рассматривает предложения, поступившие в ходе общественного обсуждения, и принимает решение о доработке проекта нормативного правового акта по результатам общественного обсуждения.</w:t>
      </w:r>
    </w:p>
    <w:p w:rsidR="00085F82" w:rsidRPr="00436CF1" w:rsidRDefault="00085F82" w:rsidP="00085F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CF1">
        <w:rPr>
          <w:rFonts w:ascii="Arial" w:eastAsia="Times New Roman" w:hAnsi="Arial" w:cs="Arial"/>
          <w:sz w:val="24"/>
          <w:szCs w:val="24"/>
        </w:rPr>
        <w:t>10.Срок, в течение которого осуществляется доработка проекта нормативного правового акта, не может превышать 10 дней с момента завершения общественного обсуждения.</w:t>
      </w:r>
    </w:p>
    <w:p w:rsidR="00085F82" w:rsidRPr="00436CF1" w:rsidRDefault="00085F82" w:rsidP="00085F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CF1">
        <w:rPr>
          <w:rFonts w:ascii="Arial" w:eastAsia="Times New Roman" w:hAnsi="Arial" w:cs="Arial"/>
          <w:sz w:val="24"/>
          <w:szCs w:val="24"/>
        </w:rPr>
        <w:t>11.В день размещения проекта нормативного правового акта в сети Интернет администрация направляет проект нормативного правового акта с сопроводительным письмом для проведения оценки регулирующего воздействия в сектор торгов и экономического развития администрации муниципального «Боханский район, а также в прокуратуру Боханского района для проведения проверки на соответствие требованиям закона.</w:t>
      </w:r>
    </w:p>
    <w:p w:rsidR="00085F82" w:rsidRPr="00436CF1" w:rsidRDefault="00085F82" w:rsidP="00085F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CF1">
        <w:rPr>
          <w:rFonts w:ascii="Arial" w:eastAsia="Times New Roman" w:hAnsi="Arial" w:cs="Arial"/>
          <w:sz w:val="24"/>
          <w:szCs w:val="24"/>
        </w:rPr>
        <w:t xml:space="preserve">12.Сектор торгов и экономического развития администрации муниципального образования Боханский муниципальный район в ходе проведения оценки регулирующего воздействия определяет степень влияния методики определения размера платы за оказание необходимых и обязательных услуг, а </w:t>
      </w:r>
      <w:r w:rsidRPr="00436CF1">
        <w:rPr>
          <w:rFonts w:ascii="Arial" w:eastAsia="Times New Roman" w:hAnsi="Arial" w:cs="Arial"/>
          <w:sz w:val="24"/>
          <w:szCs w:val="24"/>
        </w:rPr>
        <w:lastRenderedPageBreak/>
        <w:t>также предельного размера платы за необходимые и обязательные услуги на граждан и организаций в части изменения затрат граждан и организаций, связанных с предоставлением муниципальных услуг, обеспечения доступности муниципальных услуг, изменения условий ведения предпринимательской деятельности в соответствующей сфере.</w:t>
      </w:r>
    </w:p>
    <w:p w:rsidR="00085F82" w:rsidRPr="00436CF1" w:rsidRDefault="00085F82" w:rsidP="00085F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CF1">
        <w:rPr>
          <w:rFonts w:ascii="Arial" w:eastAsia="Times New Roman" w:hAnsi="Arial" w:cs="Arial"/>
          <w:sz w:val="24"/>
          <w:szCs w:val="24"/>
        </w:rPr>
        <w:t>Срок, в течение которого проводится оценка регулирующего воздействия, не может превышать 20 дней.</w:t>
      </w:r>
    </w:p>
    <w:p w:rsidR="00085F82" w:rsidRPr="00436CF1" w:rsidRDefault="00085F82" w:rsidP="00085F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CF1">
        <w:rPr>
          <w:rFonts w:ascii="Arial" w:eastAsia="Times New Roman" w:hAnsi="Arial" w:cs="Arial"/>
          <w:sz w:val="24"/>
          <w:szCs w:val="24"/>
        </w:rPr>
        <w:t>13.По результатам оценки сектором торгов и экономического развития администрации муниципального образования «Боханский район» составляется заключение, которое в течение 3 дней направляется администрации и размещается в сети Интернет на официальном сайте администрации муниципального образования «Тихоновка». В случае отрицательного заключения администрация осуществляет доработку проекта нормативного правового акта в течение 7 дней с момента поступления заключения.</w:t>
      </w:r>
    </w:p>
    <w:p w:rsidR="00085F82" w:rsidRPr="00436CF1" w:rsidRDefault="00085F82" w:rsidP="00085F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CF1">
        <w:rPr>
          <w:rFonts w:ascii="Arial" w:eastAsia="Times New Roman" w:hAnsi="Arial" w:cs="Arial"/>
          <w:sz w:val="24"/>
          <w:szCs w:val="24"/>
        </w:rPr>
        <w:t>14.Проект нормативного правового акта, доработанный с учетом результатов общественного обсуждения и заключения сектора торгов и экономического развития администрации муниципального образования «Тихоновка» утверждается главой администрации муниципального образования.</w:t>
      </w:r>
    </w:p>
    <w:p w:rsidR="00085F82" w:rsidRPr="00436CF1" w:rsidRDefault="00085F82" w:rsidP="00085F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CF1">
        <w:rPr>
          <w:rFonts w:ascii="Arial" w:eastAsia="Times New Roman" w:hAnsi="Arial" w:cs="Arial"/>
          <w:sz w:val="24"/>
          <w:szCs w:val="24"/>
        </w:rPr>
        <w:t>15.Размер платы за необходимые и обязательные услуги, оказываемые муниципальным учреждением, устанавливается администрацией муниципального образования «Тихоновка», осуществляющей функции и полномочия учредителя соответствующего учреждения, на основании методики определения размера платы и не должен превышать предельный размер платы.</w:t>
      </w:r>
      <w:bookmarkStart w:id="0" w:name="_GoBack"/>
      <w:bookmarkEnd w:id="0"/>
    </w:p>
    <w:sectPr w:rsidR="00085F82" w:rsidRPr="00436CF1" w:rsidSect="00CC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F82"/>
    <w:rsid w:val="00085F82"/>
    <w:rsid w:val="000E5256"/>
    <w:rsid w:val="0012258F"/>
    <w:rsid w:val="0032382D"/>
    <w:rsid w:val="00436CF1"/>
    <w:rsid w:val="004571A7"/>
    <w:rsid w:val="00A8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5852A-7BE8-49E9-BDAC-6F1F656A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7</cp:revision>
  <cp:lastPrinted>2017-12-27T08:21:00Z</cp:lastPrinted>
  <dcterms:created xsi:type="dcterms:W3CDTF">2017-12-19T06:10:00Z</dcterms:created>
  <dcterms:modified xsi:type="dcterms:W3CDTF">2017-12-28T04:23:00Z</dcterms:modified>
</cp:coreProperties>
</file>